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9A" w:rsidRDefault="00FE6C9A" w:rsidP="00FE6C9A">
      <w:pPr>
        <w:pStyle w:val="a3"/>
        <w:jc w:val="center"/>
        <w:rPr>
          <w:rFonts w:hint="eastAsia"/>
          <w:color w:val="FF0000"/>
          <w:sz w:val="24"/>
        </w:rPr>
      </w:pPr>
      <w:r w:rsidRPr="009E43EC">
        <w:rPr>
          <w:color w:val="FF0000"/>
          <w:sz w:val="24"/>
        </w:rPr>
        <w:t>实验九</w:t>
      </w:r>
      <w:r w:rsidRPr="009E43EC">
        <w:rPr>
          <w:color w:val="FF0000"/>
          <w:sz w:val="24"/>
        </w:rPr>
        <w:t xml:space="preserve">  </w:t>
      </w:r>
      <w:r w:rsidRPr="009E43EC">
        <w:rPr>
          <w:color w:val="FF0000"/>
          <w:sz w:val="24"/>
        </w:rPr>
        <w:t>测量电桥应用实验</w:t>
      </w:r>
    </w:p>
    <w:p w:rsidR="00FE6C9A" w:rsidRPr="009E43EC" w:rsidRDefault="00FE6C9A" w:rsidP="00FE6C9A">
      <w:pPr>
        <w:pStyle w:val="a3"/>
        <w:rPr>
          <w:rFonts w:hint="eastAsia"/>
          <w:color w:val="FF0000"/>
          <w:sz w:val="24"/>
        </w:rPr>
      </w:pPr>
    </w:p>
    <w:p w:rsidR="00FE6C9A" w:rsidRPr="009E43EC" w:rsidRDefault="00FE6C9A" w:rsidP="00FE6C9A">
      <w:pPr>
        <w:pStyle w:val="a3"/>
        <w:numPr>
          <w:ilvl w:val="0"/>
          <w:numId w:val="5"/>
        </w:numPr>
        <w:rPr>
          <w:color w:val="FF0000"/>
          <w:sz w:val="24"/>
        </w:rPr>
      </w:pPr>
      <w:r w:rsidRPr="009E43EC">
        <w:rPr>
          <w:color w:val="FF0000"/>
          <w:kern w:val="0"/>
          <w:sz w:val="24"/>
        </w:rPr>
        <w:t>实验目的</w:t>
      </w:r>
    </w:p>
    <w:p w:rsidR="00FE6C9A" w:rsidRPr="009E43EC" w:rsidRDefault="00FE6C9A" w:rsidP="00FE6C9A">
      <w:pPr>
        <w:numPr>
          <w:ilvl w:val="0"/>
          <w:numId w:val="1"/>
        </w:numPr>
        <w:autoSpaceDE w:val="0"/>
        <w:autoSpaceDN w:val="0"/>
        <w:adjustRightInd w:val="0"/>
        <w:ind w:right="200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掌握在静载荷下使用静态电阻应变仪的单点应变测量方法</w:t>
      </w:r>
    </w:p>
    <w:p w:rsidR="00FE6C9A" w:rsidRPr="009E43EC" w:rsidRDefault="00FE6C9A" w:rsidP="00FE6C9A">
      <w:pPr>
        <w:numPr>
          <w:ilvl w:val="0"/>
          <w:numId w:val="1"/>
        </w:numPr>
        <w:autoSpaceDE w:val="0"/>
        <w:autoSpaceDN w:val="0"/>
        <w:adjustRightInd w:val="0"/>
        <w:ind w:right="20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学会电阻应变片半桥、全桥</w:t>
      </w:r>
      <w:r>
        <w:rPr>
          <w:color w:val="FF0000"/>
          <w:kern w:val="0"/>
          <w:szCs w:val="21"/>
        </w:rPr>
        <w:t>接法</w:t>
      </w:r>
    </w:p>
    <w:p w:rsidR="00FE6C9A" w:rsidRPr="009E43EC" w:rsidRDefault="00FE6C9A" w:rsidP="00FE6C9A">
      <w:pPr>
        <w:numPr>
          <w:ilvl w:val="0"/>
          <w:numId w:val="5"/>
        </w:numPr>
        <w:autoSpaceDE w:val="0"/>
        <w:autoSpaceDN w:val="0"/>
        <w:adjustRightInd w:val="0"/>
        <w:ind w:right="200"/>
        <w:rPr>
          <w:color w:val="FF0000"/>
          <w:kern w:val="0"/>
          <w:sz w:val="24"/>
        </w:rPr>
      </w:pPr>
      <w:r w:rsidRPr="009E43EC">
        <w:rPr>
          <w:color w:val="FF0000"/>
          <w:kern w:val="0"/>
          <w:sz w:val="24"/>
        </w:rPr>
        <w:t>实验仪器和设备</w:t>
      </w:r>
    </w:p>
    <w:p w:rsidR="00FE6C9A" w:rsidRPr="009E43EC" w:rsidRDefault="00FE6C9A" w:rsidP="00FE6C9A">
      <w:pPr>
        <w:numPr>
          <w:ilvl w:val="0"/>
          <w:numId w:val="2"/>
        </w:numPr>
        <w:autoSpaceDE w:val="0"/>
        <w:autoSpaceDN w:val="0"/>
        <w:adjustRightInd w:val="0"/>
        <w:ind w:right="20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等强度梁装置</w:t>
      </w:r>
    </w:p>
    <w:p w:rsidR="00FE6C9A" w:rsidRPr="009E43EC" w:rsidRDefault="00FE6C9A" w:rsidP="00FE6C9A">
      <w:pPr>
        <w:numPr>
          <w:ilvl w:val="0"/>
          <w:numId w:val="2"/>
        </w:numPr>
        <w:autoSpaceDE w:val="0"/>
        <w:autoSpaceDN w:val="0"/>
        <w:adjustRightInd w:val="0"/>
        <w:ind w:right="200"/>
        <w:rPr>
          <w:color w:val="FF0000"/>
          <w:kern w:val="0"/>
          <w:szCs w:val="21"/>
        </w:rPr>
      </w:pPr>
      <w:r>
        <w:rPr>
          <w:rFonts w:hint="eastAsia"/>
          <w:color w:val="FF0000"/>
          <w:szCs w:val="21"/>
        </w:rPr>
        <w:t>XL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18"/>
          <w:attr w:name="UnitName" w:val="a"/>
        </w:smartTagPr>
        <w:r>
          <w:rPr>
            <w:rFonts w:hint="eastAsia"/>
            <w:color w:val="FF0000"/>
            <w:szCs w:val="21"/>
          </w:rPr>
          <w:t>2118A</w:t>
        </w:r>
      </w:smartTag>
      <w:r w:rsidRPr="009E43EC">
        <w:rPr>
          <w:rFonts w:hint="eastAsia"/>
          <w:color w:val="FF0000"/>
          <w:szCs w:val="21"/>
        </w:rPr>
        <w:t>系列静态电阻应变仪</w:t>
      </w:r>
    </w:p>
    <w:p w:rsidR="00FE6C9A" w:rsidRPr="009E43EC" w:rsidRDefault="00FE6C9A" w:rsidP="00FE6C9A">
      <w:pPr>
        <w:numPr>
          <w:ilvl w:val="0"/>
          <w:numId w:val="5"/>
        </w:numPr>
        <w:autoSpaceDE w:val="0"/>
        <w:autoSpaceDN w:val="0"/>
        <w:adjustRightInd w:val="0"/>
        <w:ind w:right="198"/>
        <w:rPr>
          <w:color w:val="FF0000"/>
          <w:kern w:val="0"/>
          <w:sz w:val="24"/>
        </w:rPr>
      </w:pPr>
      <w:r w:rsidRPr="009E43EC">
        <w:rPr>
          <w:color w:val="FF0000"/>
          <w:kern w:val="0"/>
          <w:sz w:val="24"/>
        </w:rPr>
        <w:t>实验原理与方法</w:t>
      </w:r>
      <w:r w:rsidRPr="009E43EC">
        <w:rPr>
          <w:color w:val="FF0000"/>
          <w:kern w:val="0"/>
          <w:sz w:val="24"/>
        </w:rPr>
        <w:t xml:space="preserve"> </w:t>
      </w:r>
    </w:p>
    <w:p w:rsidR="00FE6C9A" w:rsidRPr="009E43EC" w:rsidRDefault="00FE6C9A" w:rsidP="00FE6C9A">
      <w:pPr>
        <w:ind w:right="198" w:firstLineChars="200" w:firstLine="42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等强度梁上应变片分布如图</w:t>
      </w:r>
      <w:r w:rsidRPr="009E43EC">
        <w:rPr>
          <w:rFonts w:hint="eastAsia"/>
          <w:color w:val="FF0000"/>
          <w:kern w:val="0"/>
          <w:szCs w:val="21"/>
        </w:rPr>
        <w:t>1</w:t>
      </w:r>
      <w:r w:rsidRPr="009E43EC">
        <w:rPr>
          <w:color w:val="FF0000"/>
          <w:kern w:val="0"/>
          <w:szCs w:val="21"/>
        </w:rPr>
        <w:t>所示。电阻应变片电桥输出</w:t>
      </w:r>
      <w:r w:rsidRPr="009E43EC">
        <w:rPr>
          <w:color w:val="FF0000"/>
          <w:kern w:val="0"/>
          <w:position w:val="-6"/>
          <w:szCs w:val="21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5" o:title=""/>
          </v:shape>
          <o:OLEObject Type="Embed" ProgID="Equation.3" ShapeID="_x0000_i1025" DrawAspect="Content" ObjectID="_1643910480" r:id="rId6"/>
        </w:object>
      </w:r>
      <w:r w:rsidRPr="009E43EC">
        <w:rPr>
          <w:color w:val="FF0000"/>
          <w:kern w:val="0"/>
          <w:szCs w:val="21"/>
        </w:rPr>
        <w:t>与各桥臂应变片的指示应变</w:t>
      </w:r>
      <w:r w:rsidRPr="009E43EC">
        <w:rPr>
          <w:color w:val="FF0000"/>
          <w:kern w:val="0"/>
          <w:position w:val="-8"/>
          <w:szCs w:val="21"/>
        </w:rPr>
        <w:object w:dxaOrig="279" w:dyaOrig="260">
          <v:shape id="_x0000_i1026" type="#_x0000_t75" style="width:14pt;height:13pt" o:ole="">
            <v:imagedata r:id="rId7" o:title=""/>
          </v:shape>
          <o:OLEObject Type="Embed" ProgID="Equation.3" ShapeID="_x0000_i1026" DrawAspect="Content" ObjectID="_1643910481" r:id="rId8"/>
        </w:object>
      </w:r>
      <w:r w:rsidRPr="009E43EC">
        <w:rPr>
          <w:color w:val="FF0000"/>
          <w:kern w:val="0"/>
          <w:szCs w:val="21"/>
        </w:rPr>
        <w:t>有下列关系：</w:t>
      </w:r>
    </w:p>
    <w:p w:rsidR="00FE6C9A" w:rsidRPr="009E43EC" w:rsidRDefault="00FE6C9A" w:rsidP="00FE6C9A">
      <w:pPr>
        <w:ind w:right="198" w:firstLineChars="200" w:firstLine="420"/>
        <w:jc w:val="center"/>
        <w:rPr>
          <w:color w:val="FF0000"/>
          <w:kern w:val="0"/>
          <w:szCs w:val="21"/>
        </w:rPr>
      </w:pPr>
      <w:r w:rsidRPr="009E43EC">
        <w:rPr>
          <w:color w:val="FF0000"/>
          <w:kern w:val="0"/>
          <w:position w:val="-22"/>
          <w:szCs w:val="21"/>
        </w:rPr>
        <w:object w:dxaOrig="2260" w:dyaOrig="560">
          <v:shape id="_x0000_i1027" type="#_x0000_t75" style="width:113pt;height:28pt" o:ole="">
            <v:imagedata r:id="rId9" o:title=""/>
          </v:shape>
          <o:OLEObject Type="Embed" ProgID="Equation.3" ShapeID="_x0000_i1027" DrawAspect="Content" ObjectID="_1643910482" r:id="rId10"/>
        </w:object>
      </w:r>
    </w:p>
    <w:p w:rsidR="00FE6C9A" w:rsidRPr="009E43EC" w:rsidRDefault="00FE6C9A" w:rsidP="00FE6C9A">
      <w:pPr>
        <w:autoSpaceDE w:val="0"/>
        <w:autoSpaceDN w:val="0"/>
        <w:adjustRightInd w:val="0"/>
        <w:ind w:right="20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其中：</w:t>
      </w:r>
      <w:r w:rsidRPr="009E43EC">
        <w:rPr>
          <w:color w:val="FF0000"/>
          <w:position w:val="-10"/>
          <w:szCs w:val="21"/>
        </w:rPr>
        <w:object w:dxaOrig="220" w:dyaOrig="320">
          <v:shape id="_x0000_i1028" type="#_x0000_t75" style="width:11pt;height:16pt" o:ole="">
            <v:imagedata r:id="rId11" o:title=""/>
          </v:shape>
          <o:OLEObject Type="Embed" ProgID="Equation.3" ShapeID="_x0000_i1028" DrawAspect="Content" ObjectID="_1643910483" r:id="rId12"/>
        </w:object>
      </w:r>
      <w:r w:rsidRPr="009E43EC">
        <w:rPr>
          <w:color w:val="FF0000"/>
          <w:szCs w:val="21"/>
        </w:rPr>
        <w:t>、</w:t>
      </w:r>
      <w:r w:rsidRPr="009E43EC">
        <w:rPr>
          <w:color w:val="FF0000"/>
          <w:position w:val="-10"/>
          <w:szCs w:val="21"/>
        </w:rPr>
        <w:object w:dxaOrig="240" w:dyaOrig="320">
          <v:shape id="_x0000_i1029" type="#_x0000_t75" style="width:12pt;height:16pt" o:ole="">
            <v:imagedata r:id="rId13" o:title=""/>
          </v:shape>
          <o:OLEObject Type="Embed" ProgID="Equation.3" ShapeID="_x0000_i1029" DrawAspect="Content" ObjectID="_1643910484" r:id="rId14"/>
        </w:object>
      </w:r>
      <w:r w:rsidRPr="009E43EC">
        <w:rPr>
          <w:color w:val="FF0000"/>
          <w:szCs w:val="21"/>
        </w:rPr>
        <w:t>、</w:t>
      </w:r>
      <w:r w:rsidRPr="009E43EC">
        <w:rPr>
          <w:color w:val="FF0000"/>
          <w:position w:val="-10"/>
          <w:szCs w:val="21"/>
        </w:rPr>
        <w:object w:dxaOrig="240" w:dyaOrig="320">
          <v:shape id="_x0000_i1030" type="#_x0000_t75" style="width:12pt;height:16pt" o:ole="">
            <v:imagedata r:id="rId15" o:title=""/>
          </v:shape>
          <o:OLEObject Type="Embed" ProgID="Equation.3" ShapeID="_x0000_i1030" DrawAspect="Content" ObjectID="_1643910485" r:id="rId16"/>
        </w:object>
      </w:r>
      <w:r w:rsidRPr="009E43EC">
        <w:rPr>
          <w:color w:val="FF0000"/>
          <w:szCs w:val="21"/>
        </w:rPr>
        <w:t>、</w:t>
      </w:r>
      <w:r w:rsidRPr="009E43EC">
        <w:rPr>
          <w:color w:val="FF0000"/>
          <w:position w:val="-10"/>
          <w:szCs w:val="21"/>
        </w:rPr>
        <w:object w:dxaOrig="220" w:dyaOrig="279">
          <v:shape id="_x0000_i1031" type="#_x0000_t75" style="width:11pt;height:14pt" o:ole="">
            <v:imagedata r:id="rId17" o:title=""/>
          </v:shape>
          <o:OLEObject Type="Embed" ProgID="Equation.3" ShapeID="_x0000_i1031" DrawAspect="Content" ObjectID="_1643910486" r:id="rId18"/>
        </w:object>
      </w:r>
      <w:r w:rsidRPr="009E43EC">
        <w:rPr>
          <w:color w:val="FF0000"/>
          <w:kern w:val="0"/>
          <w:szCs w:val="21"/>
        </w:rPr>
        <w:t>分别为各桥臂应变片的指示应变，</w:t>
      </w:r>
      <w:r w:rsidRPr="009E43EC">
        <w:rPr>
          <w:color w:val="FF0000"/>
          <w:kern w:val="0"/>
          <w:position w:val="-4"/>
          <w:szCs w:val="21"/>
        </w:rPr>
        <w:object w:dxaOrig="240" w:dyaOrig="240">
          <v:shape id="_x0000_i1032" type="#_x0000_t75" style="width:12pt;height:12pt" o:ole="">
            <v:imagedata r:id="rId19" o:title=""/>
          </v:shape>
          <o:OLEObject Type="Embed" ProgID="Equation.3" ShapeID="_x0000_i1032" DrawAspect="Content" ObjectID="_1643910487" r:id="rId20"/>
        </w:object>
      </w:r>
      <w:r w:rsidRPr="009E43EC">
        <w:rPr>
          <w:color w:val="FF0000"/>
          <w:kern w:val="0"/>
          <w:szCs w:val="21"/>
        </w:rPr>
        <w:t>为应变片灵敏系数，</w:t>
      </w:r>
      <w:r w:rsidRPr="009E43EC">
        <w:rPr>
          <w:color w:val="FF0000"/>
          <w:kern w:val="0"/>
          <w:position w:val="-4"/>
          <w:szCs w:val="21"/>
        </w:rPr>
        <w:object w:dxaOrig="220" w:dyaOrig="240">
          <v:shape id="_x0000_i1033" type="#_x0000_t75" style="width:11pt;height:12pt" o:ole="">
            <v:imagedata r:id="rId21" o:title=""/>
          </v:shape>
          <o:OLEObject Type="Embed" ProgID="Equation.3" ShapeID="_x0000_i1033" DrawAspect="Content" ObjectID="_1643910488" r:id="rId22"/>
        </w:object>
      </w:r>
      <w:r w:rsidRPr="009E43EC">
        <w:rPr>
          <w:color w:val="FF0000"/>
          <w:kern w:val="0"/>
          <w:szCs w:val="21"/>
        </w:rPr>
        <w:t>为桥压。</w:t>
      </w:r>
    </w:p>
    <w:p w:rsidR="00FE6C9A" w:rsidRPr="009E43EC" w:rsidRDefault="00FE6C9A" w:rsidP="00FE6C9A">
      <w:pPr>
        <w:tabs>
          <w:tab w:val="left" w:pos="2165"/>
        </w:tabs>
        <w:rPr>
          <w:color w:val="FF0000"/>
          <w:szCs w:val="21"/>
        </w:rPr>
      </w:pPr>
    </w:p>
    <w:p w:rsidR="00FE6C9A" w:rsidRPr="009E43EC" w:rsidRDefault="00FE6C9A" w:rsidP="00FE6C9A">
      <w:pPr>
        <w:tabs>
          <w:tab w:val="left" w:pos="2165"/>
        </w:tabs>
        <w:rPr>
          <w:color w:val="FF0000"/>
          <w:szCs w:val="21"/>
        </w:rPr>
      </w:pPr>
    </w:p>
    <w:p w:rsidR="00FE6C9A" w:rsidRPr="009E43EC" w:rsidRDefault="00FE6C9A" w:rsidP="00FE6C9A">
      <w:pPr>
        <w:rPr>
          <w:rFonts w:hint="eastAsia"/>
          <w:color w:val="FF0000"/>
          <w:szCs w:val="21"/>
        </w:rPr>
      </w:pPr>
    </w:p>
    <w:p w:rsidR="00FE6C9A" w:rsidRPr="009E43EC" w:rsidRDefault="00FE6C9A" w:rsidP="00FE6C9A">
      <w:pPr>
        <w:rPr>
          <w:rFonts w:hint="eastAsia"/>
          <w:color w:val="FF0000"/>
          <w:szCs w:val="21"/>
        </w:rPr>
      </w:pPr>
    </w:p>
    <w:p w:rsidR="00FE6C9A" w:rsidRPr="009E43EC" w:rsidRDefault="00FE6C9A" w:rsidP="00FE6C9A">
      <w:pPr>
        <w:rPr>
          <w:rFonts w:hint="eastAsia"/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-792480</wp:posOffset>
            </wp:positionV>
            <wp:extent cx="4133850" cy="11684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9A" w:rsidRPr="009E43EC" w:rsidRDefault="00FE6C9A" w:rsidP="00FE6C9A">
      <w:pPr>
        <w:rPr>
          <w:rFonts w:hint="eastAsia"/>
          <w:color w:val="FF0000"/>
          <w:szCs w:val="21"/>
        </w:rPr>
      </w:pPr>
    </w:p>
    <w:p w:rsidR="00FE6C9A" w:rsidRPr="009E43EC" w:rsidRDefault="00FE6C9A" w:rsidP="00FE6C9A">
      <w:pPr>
        <w:autoSpaceDE w:val="0"/>
        <w:autoSpaceDN w:val="0"/>
        <w:adjustRightInd w:val="0"/>
        <w:ind w:right="286"/>
        <w:rPr>
          <w:color w:val="FF0000"/>
          <w:szCs w:val="21"/>
        </w:rPr>
      </w:pPr>
    </w:p>
    <w:p w:rsidR="00FE6C9A" w:rsidRPr="009E43EC" w:rsidRDefault="00FE6C9A" w:rsidP="00FE6C9A">
      <w:pPr>
        <w:autoSpaceDE w:val="0"/>
        <w:autoSpaceDN w:val="0"/>
        <w:adjustRightInd w:val="0"/>
        <w:jc w:val="center"/>
        <w:rPr>
          <w:color w:val="FF0000"/>
          <w:szCs w:val="21"/>
        </w:rPr>
      </w:pPr>
      <w:r w:rsidRPr="009E43EC">
        <w:rPr>
          <w:color w:val="FF0000"/>
          <w:szCs w:val="21"/>
        </w:rPr>
        <w:t>图</w:t>
      </w:r>
      <w:r w:rsidRPr="009E43EC">
        <w:rPr>
          <w:rFonts w:hint="eastAsia"/>
          <w:color w:val="FF0000"/>
          <w:szCs w:val="21"/>
        </w:rPr>
        <w:t>1</w:t>
      </w:r>
      <w:r w:rsidRPr="009E43EC"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等强度梁外形及</w:t>
      </w:r>
      <w:r w:rsidRPr="009E43EC">
        <w:rPr>
          <w:color w:val="FF0000"/>
          <w:szCs w:val="21"/>
        </w:rPr>
        <w:t>布片图</w:t>
      </w:r>
    </w:p>
    <w:p w:rsidR="00FE6C9A" w:rsidRPr="009E43EC" w:rsidRDefault="00FE6C9A" w:rsidP="00FE6C9A">
      <w:pPr>
        <w:autoSpaceDE w:val="0"/>
        <w:autoSpaceDN w:val="0"/>
        <w:adjustRightInd w:val="0"/>
        <w:rPr>
          <w:color w:val="FF0000"/>
          <w:kern w:val="0"/>
          <w:sz w:val="18"/>
          <w:szCs w:val="18"/>
        </w:rPr>
      </w:pPr>
    </w:p>
    <w:p w:rsidR="00FE6C9A" w:rsidRPr="009E43EC" w:rsidRDefault="00FE6C9A" w:rsidP="00FE6C9A">
      <w:pPr>
        <w:autoSpaceDE w:val="0"/>
        <w:autoSpaceDN w:val="0"/>
        <w:adjustRightInd w:val="0"/>
        <w:ind w:firstLineChars="200" w:firstLine="42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对于半桥接法：如应变片</w:t>
      </w:r>
      <w:r w:rsidRPr="009E43EC">
        <w:rPr>
          <w:color w:val="FF0000"/>
          <w:kern w:val="0"/>
          <w:position w:val="-8"/>
          <w:szCs w:val="21"/>
        </w:rPr>
        <w:object w:dxaOrig="260" w:dyaOrig="260">
          <v:shape id="_x0000_i1034" type="#_x0000_t75" style="width:13pt;height:13pt" o:ole="">
            <v:imagedata r:id="rId24" o:title=""/>
          </v:shape>
          <o:OLEObject Type="Embed" ProgID="Equation.3" ShapeID="_x0000_i1034" DrawAspect="Content" ObjectID="_1643910489" r:id="rId25"/>
        </w:object>
      </w:r>
      <w:r w:rsidRPr="009E43EC">
        <w:rPr>
          <w:color w:val="FF0000"/>
          <w:kern w:val="0"/>
          <w:szCs w:val="21"/>
        </w:rPr>
        <w:t>（正面、受</w:t>
      </w:r>
      <w:r w:rsidRPr="009E43EC">
        <w:rPr>
          <w:rFonts w:hint="eastAsia"/>
          <w:color w:val="FF0000"/>
          <w:kern w:val="0"/>
          <w:szCs w:val="21"/>
        </w:rPr>
        <w:t>压</w:t>
      </w:r>
      <w:r w:rsidRPr="009E43EC">
        <w:rPr>
          <w:color w:val="FF0000"/>
          <w:kern w:val="0"/>
          <w:szCs w:val="21"/>
        </w:rPr>
        <w:t>应变</w:t>
      </w:r>
      <w:r w:rsidRPr="009E43EC">
        <w:rPr>
          <w:color w:val="FF0000"/>
          <w:kern w:val="0"/>
          <w:position w:val="-8"/>
          <w:szCs w:val="21"/>
        </w:rPr>
        <w:object w:dxaOrig="220" w:dyaOrig="260">
          <v:shape id="_x0000_i1035" type="#_x0000_t75" style="width:11pt;height:13pt" o:ole="">
            <v:imagedata r:id="rId26" o:title=""/>
          </v:shape>
          <o:OLEObject Type="Embed" ProgID="Equation.3" ShapeID="_x0000_i1035" DrawAspect="Content" ObjectID="_1643910490" r:id="rId27"/>
        </w:object>
      </w:r>
      <w:r w:rsidRPr="009E43EC">
        <w:rPr>
          <w:color w:val="FF0000"/>
          <w:kern w:val="0"/>
          <w:szCs w:val="21"/>
        </w:rPr>
        <w:t>）与温度补偿片接成半桥，</w:t>
      </w:r>
      <w:proofErr w:type="gramStart"/>
      <w:r w:rsidRPr="009E43EC">
        <w:rPr>
          <w:color w:val="FF0000"/>
          <w:kern w:val="0"/>
          <w:szCs w:val="21"/>
        </w:rPr>
        <w:t>另外半桥为</w:t>
      </w:r>
      <w:proofErr w:type="gramEnd"/>
      <w:r w:rsidRPr="009E43EC">
        <w:rPr>
          <w:color w:val="FF0000"/>
          <w:kern w:val="0"/>
          <w:szCs w:val="21"/>
        </w:rPr>
        <w:t>应变仪内部固定桥臂电阻，则输出只有应变</w:t>
      </w:r>
      <w:r w:rsidRPr="009E43EC">
        <w:rPr>
          <w:color w:val="FF0000"/>
          <w:kern w:val="0"/>
          <w:position w:val="-8"/>
          <w:szCs w:val="21"/>
        </w:rPr>
        <w:object w:dxaOrig="220" w:dyaOrig="260">
          <v:shape id="_x0000_i1036" type="#_x0000_t75" style="width:11pt;height:13pt" o:ole="">
            <v:imagedata r:id="rId28" o:title=""/>
          </v:shape>
          <o:OLEObject Type="Embed" ProgID="Equation.3" ShapeID="_x0000_i1036" DrawAspect="Content" ObjectID="_1643910491" r:id="rId29"/>
        </w:object>
      </w:r>
      <w:r w:rsidRPr="009E43EC">
        <w:rPr>
          <w:color w:val="FF0000"/>
          <w:kern w:val="0"/>
          <w:szCs w:val="21"/>
        </w:rPr>
        <w:t>；如梁上表面应变片</w:t>
      </w:r>
      <w:r w:rsidRPr="009E43EC">
        <w:rPr>
          <w:color w:val="FF0000"/>
          <w:kern w:val="0"/>
          <w:position w:val="-8"/>
          <w:szCs w:val="21"/>
        </w:rPr>
        <w:object w:dxaOrig="260" w:dyaOrig="260">
          <v:shape id="_x0000_i1037" type="#_x0000_t75" style="width:13pt;height:13pt" o:ole="">
            <v:imagedata r:id="rId30" o:title=""/>
          </v:shape>
          <o:OLEObject Type="Embed" ProgID="Equation.3" ShapeID="_x0000_i1037" DrawAspect="Content" ObjectID="_1643910492" r:id="rId31"/>
        </w:object>
      </w:r>
      <w:r w:rsidRPr="009E43EC">
        <w:rPr>
          <w:color w:val="FF0000"/>
          <w:kern w:val="0"/>
          <w:szCs w:val="21"/>
        </w:rPr>
        <w:t>；（正面、受</w:t>
      </w:r>
      <w:r w:rsidRPr="009E43EC">
        <w:rPr>
          <w:rFonts w:hint="eastAsia"/>
          <w:color w:val="FF0000"/>
          <w:kern w:val="0"/>
          <w:szCs w:val="21"/>
        </w:rPr>
        <w:t>压</w:t>
      </w:r>
      <w:r w:rsidRPr="009E43EC">
        <w:rPr>
          <w:color w:val="FF0000"/>
          <w:kern w:val="0"/>
          <w:szCs w:val="21"/>
        </w:rPr>
        <w:t>应变</w:t>
      </w:r>
      <w:r w:rsidRPr="009E43EC">
        <w:rPr>
          <w:color w:val="FF0000"/>
          <w:kern w:val="0"/>
          <w:position w:val="-8"/>
          <w:szCs w:val="21"/>
        </w:rPr>
        <w:object w:dxaOrig="220" w:dyaOrig="260">
          <v:shape id="_x0000_i1038" type="#_x0000_t75" style="width:11pt;height:13pt" o:ole="">
            <v:imagedata r:id="rId32" o:title=""/>
          </v:shape>
          <o:OLEObject Type="Embed" ProgID="Equation.3" ShapeID="_x0000_i1038" DrawAspect="Content" ObjectID="_1643910493" r:id="rId33"/>
        </w:object>
      </w:r>
      <w:r w:rsidRPr="009E43EC">
        <w:rPr>
          <w:color w:val="FF0000"/>
          <w:kern w:val="0"/>
          <w:szCs w:val="21"/>
        </w:rPr>
        <w:t>）与梁下表而应变片</w:t>
      </w:r>
      <w:r w:rsidRPr="009E43EC">
        <w:rPr>
          <w:color w:val="FF0000"/>
          <w:kern w:val="0"/>
          <w:position w:val="-8"/>
          <w:szCs w:val="21"/>
        </w:rPr>
        <w:object w:dxaOrig="279" w:dyaOrig="260">
          <v:shape id="_x0000_i1039" type="#_x0000_t75" style="width:14pt;height:13pt" o:ole="">
            <v:imagedata r:id="rId34" o:title=""/>
          </v:shape>
          <o:OLEObject Type="Embed" ProgID="Equation.3" ShapeID="_x0000_i1039" DrawAspect="Content" ObjectID="_1643910494" r:id="rId35"/>
        </w:object>
      </w:r>
      <w:r w:rsidRPr="009E43EC">
        <w:rPr>
          <w:color w:val="FF0000"/>
          <w:kern w:val="0"/>
          <w:szCs w:val="21"/>
        </w:rPr>
        <w:t>（反面、受</w:t>
      </w:r>
      <w:r w:rsidRPr="009E43EC">
        <w:rPr>
          <w:rFonts w:hint="eastAsia"/>
          <w:color w:val="FF0000"/>
          <w:kern w:val="0"/>
          <w:szCs w:val="21"/>
        </w:rPr>
        <w:t>拉</w:t>
      </w:r>
      <w:r w:rsidRPr="009E43EC">
        <w:rPr>
          <w:color w:val="FF0000"/>
          <w:kern w:val="0"/>
          <w:szCs w:val="21"/>
        </w:rPr>
        <w:t>应变</w:t>
      </w:r>
      <w:r w:rsidRPr="009E43EC">
        <w:rPr>
          <w:color w:val="FF0000"/>
          <w:kern w:val="0"/>
          <w:position w:val="-8"/>
          <w:szCs w:val="21"/>
        </w:rPr>
        <w:object w:dxaOrig="240" w:dyaOrig="260">
          <v:shape id="_x0000_i1040" type="#_x0000_t75" style="width:12pt;height:13pt" o:ole="">
            <v:imagedata r:id="rId36" o:title=""/>
          </v:shape>
          <o:OLEObject Type="Embed" ProgID="Equation.3" ShapeID="_x0000_i1040" DrawAspect="Content" ObjectID="_1643910495" r:id="rId37"/>
        </w:object>
      </w:r>
      <w:r w:rsidRPr="009E43EC">
        <w:rPr>
          <w:color w:val="FF0000"/>
          <w:kern w:val="0"/>
          <w:szCs w:val="21"/>
        </w:rPr>
        <w:t>），接成半桥，则输出为</w:t>
      </w:r>
      <w:r w:rsidRPr="009E43EC">
        <w:rPr>
          <w:color w:val="FF0000"/>
          <w:kern w:val="0"/>
          <w:position w:val="-8"/>
          <w:szCs w:val="21"/>
        </w:rPr>
        <w:object w:dxaOrig="1100" w:dyaOrig="260">
          <v:shape id="_x0000_i1041" type="#_x0000_t75" style="width:55pt;height:13pt" o:ole="">
            <v:imagedata r:id="rId38" o:title=""/>
          </v:shape>
          <o:OLEObject Type="Embed" ProgID="Equation.3" ShapeID="_x0000_i1041" DrawAspect="Content" ObjectID="_1643910496" r:id="rId39"/>
        </w:object>
      </w:r>
      <w:r w:rsidRPr="009E43EC">
        <w:rPr>
          <w:color w:val="FF0000"/>
          <w:kern w:val="0"/>
          <w:szCs w:val="21"/>
        </w:rPr>
        <w:t>。</w:t>
      </w:r>
      <w:r w:rsidRPr="009E43EC">
        <w:rPr>
          <w:color w:val="FF0000"/>
          <w:kern w:val="0"/>
          <w:position w:val="-10"/>
          <w:szCs w:val="21"/>
        </w:rPr>
        <w:object w:dxaOrig="1020" w:dyaOrig="320">
          <v:shape id="_x0000_i1042" type="#_x0000_t75" style="width:51pt;height:16pt" o:ole="">
            <v:imagedata r:id="rId40" o:title=""/>
          </v:shape>
          <o:OLEObject Type="Embed" ProgID="Equation.3" ShapeID="_x0000_i1042" DrawAspect="Content" ObjectID="_1643910497" r:id="rId41"/>
        </w:object>
      </w:r>
    </w:p>
    <w:p w:rsidR="00FE6C9A" w:rsidRPr="009E43EC" w:rsidRDefault="00FE6C9A" w:rsidP="00FE6C9A">
      <w:pPr>
        <w:autoSpaceDE w:val="0"/>
        <w:autoSpaceDN w:val="0"/>
        <w:adjustRightInd w:val="0"/>
        <w:ind w:firstLineChars="200" w:firstLine="42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对于全桥接法：如应变片</w:t>
      </w:r>
      <w:r w:rsidRPr="009E43EC">
        <w:rPr>
          <w:color w:val="FF0000"/>
          <w:kern w:val="0"/>
          <w:position w:val="-8"/>
          <w:szCs w:val="21"/>
        </w:rPr>
        <w:object w:dxaOrig="260" w:dyaOrig="260">
          <v:shape id="_x0000_i1043" type="#_x0000_t75" style="width:13pt;height:13pt" o:ole="">
            <v:imagedata r:id="rId42" o:title=""/>
          </v:shape>
          <o:OLEObject Type="Embed" ProgID="Equation.3" ShapeID="_x0000_i1043" DrawAspect="Content" ObjectID="_1643910498" r:id="rId43"/>
        </w:object>
      </w:r>
      <w:r w:rsidRPr="009E43EC">
        <w:rPr>
          <w:color w:val="FF0000"/>
          <w:kern w:val="0"/>
          <w:szCs w:val="21"/>
        </w:rPr>
        <w:t>和</w:t>
      </w:r>
      <w:r w:rsidRPr="009E43EC">
        <w:rPr>
          <w:color w:val="FF0000"/>
          <w:kern w:val="0"/>
          <w:position w:val="-8"/>
          <w:szCs w:val="21"/>
        </w:rPr>
        <w:object w:dxaOrig="279" w:dyaOrig="260">
          <v:shape id="_x0000_i1044" type="#_x0000_t75" style="width:14pt;height:13pt" o:ole="">
            <v:imagedata r:id="rId44" o:title=""/>
          </v:shape>
          <o:OLEObject Type="Embed" ProgID="Equation.3" ShapeID="_x0000_i1044" DrawAspect="Content" ObjectID="_1643910499" r:id="rId45"/>
        </w:object>
      </w:r>
      <w:r w:rsidRPr="009E43EC">
        <w:rPr>
          <w:color w:val="FF0000"/>
          <w:kern w:val="0"/>
          <w:szCs w:val="21"/>
        </w:rPr>
        <w:t>（正面、受</w:t>
      </w:r>
      <w:r w:rsidRPr="009E43EC">
        <w:rPr>
          <w:rFonts w:hint="eastAsia"/>
          <w:color w:val="FF0000"/>
          <w:kern w:val="0"/>
          <w:szCs w:val="21"/>
        </w:rPr>
        <w:t>压</w:t>
      </w:r>
      <w:r w:rsidRPr="009E43EC">
        <w:rPr>
          <w:color w:val="FF0000"/>
          <w:kern w:val="0"/>
          <w:szCs w:val="21"/>
        </w:rPr>
        <w:t>）与</w:t>
      </w:r>
      <w:r w:rsidRPr="009E43EC">
        <w:rPr>
          <w:color w:val="FF0000"/>
          <w:kern w:val="0"/>
          <w:position w:val="-8"/>
          <w:szCs w:val="21"/>
        </w:rPr>
        <w:object w:dxaOrig="279" w:dyaOrig="260">
          <v:shape id="_x0000_i1045" type="#_x0000_t75" style="width:14pt;height:13pt" o:ole="">
            <v:imagedata r:id="rId46" o:title=""/>
          </v:shape>
          <o:OLEObject Type="Embed" ProgID="Equation.3" ShapeID="_x0000_i1045" DrawAspect="Content" ObjectID="_1643910500" r:id="rId47"/>
        </w:object>
      </w:r>
      <w:r w:rsidRPr="009E43EC">
        <w:rPr>
          <w:color w:val="FF0000"/>
          <w:kern w:val="0"/>
          <w:szCs w:val="21"/>
        </w:rPr>
        <w:t>和</w:t>
      </w:r>
      <w:r w:rsidRPr="009E43EC">
        <w:rPr>
          <w:color w:val="FF0000"/>
          <w:kern w:val="0"/>
          <w:position w:val="-8"/>
          <w:szCs w:val="21"/>
        </w:rPr>
        <w:object w:dxaOrig="279" w:dyaOrig="260">
          <v:shape id="_x0000_i1046" type="#_x0000_t75" style="width:14pt;height:13pt" o:ole="">
            <v:imagedata r:id="rId48" o:title=""/>
          </v:shape>
          <o:OLEObject Type="Embed" ProgID="Equation.3" ShapeID="_x0000_i1046" DrawAspect="Content" ObjectID="_1643910501" r:id="rId49"/>
        </w:object>
      </w:r>
      <w:r w:rsidRPr="009E43EC">
        <w:rPr>
          <w:color w:val="FF0000"/>
          <w:kern w:val="0"/>
          <w:szCs w:val="21"/>
        </w:rPr>
        <w:t>（反面、受</w:t>
      </w:r>
      <w:r w:rsidRPr="009E43EC">
        <w:rPr>
          <w:rFonts w:hint="eastAsia"/>
          <w:color w:val="FF0000"/>
          <w:kern w:val="0"/>
          <w:szCs w:val="21"/>
        </w:rPr>
        <w:t>拉</w:t>
      </w:r>
      <w:r w:rsidRPr="009E43EC">
        <w:rPr>
          <w:color w:val="FF0000"/>
          <w:kern w:val="0"/>
          <w:szCs w:val="21"/>
        </w:rPr>
        <w:t>）接成全桥，则输出为</w:t>
      </w:r>
      <w:r w:rsidRPr="009E43EC">
        <w:rPr>
          <w:color w:val="FF0000"/>
          <w:kern w:val="0"/>
          <w:position w:val="-8"/>
          <w:szCs w:val="21"/>
        </w:rPr>
        <w:object w:dxaOrig="1780" w:dyaOrig="260">
          <v:shape id="_x0000_i1047" type="#_x0000_t75" style="width:89pt;height:13pt" o:ole="">
            <v:imagedata r:id="rId50" o:title=""/>
          </v:shape>
          <o:OLEObject Type="Embed" ProgID="Equation.3" ShapeID="_x0000_i1047" DrawAspect="Content" ObjectID="_1643910502" r:id="rId51"/>
        </w:object>
      </w:r>
      <w:r w:rsidRPr="009E43EC">
        <w:rPr>
          <w:color w:val="FF0000"/>
          <w:kern w:val="0"/>
          <w:szCs w:val="21"/>
        </w:rPr>
        <w:t>，</w:t>
      </w:r>
      <w:r w:rsidRPr="009E43EC">
        <w:rPr>
          <w:color w:val="FF0000"/>
          <w:kern w:val="0"/>
          <w:position w:val="-10"/>
          <w:szCs w:val="21"/>
        </w:rPr>
        <w:object w:dxaOrig="1760" w:dyaOrig="320">
          <v:shape id="_x0000_i1048" type="#_x0000_t75" style="width:88pt;height:16pt" o:ole="">
            <v:imagedata r:id="rId52" o:title=""/>
          </v:shape>
          <o:OLEObject Type="Embed" ProgID="Equation.3" ShapeID="_x0000_i1048" DrawAspect="Content" ObjectID="_1643910503" r:id="rId53"/>
        </w:object>
      </w:r>
      <w:r w:rsidRPr="009E43EC">
        <w:rPr>
          <w:color w:val="FF0000"/>
          <w:kern w:val="0"/>
          <w:szCs w:val="21"/>
        </w:rPr>
        <w:t>。</w:t>
      </w:r>
    </w:p>
    <w:p w:rsidR="00FE6C9A" w:rsidRDefault="00FE6C9A" w:rsidP="00FE6C9A">
      <w:pPr>
        <w:autoSpaceDE w:val="0"/>
        <w:autoSpaceDN w:val="0"/>
        <w:adjustRightInd w:val="0"/>
        <w:ind w:firstLineChars="250" w:firstLine="525"/>
        <w:rPr>
          <w:rFonts w:hint="eastAsia"/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具体实验</w:t>
      </w:r>
      <w:proofErr w:type="gramStart"/>
      <w:r w:rsidRPr="009E43EC">
        <w:rPr>
          <w:color w:val="FF0000"/>
          <w:kern w:val="0"/>
          <w:szCs w:val="21"/>
        </w:rPr>
        <w:t>时组桥方式</w:t>
      </w:r>
      <w:proofErr w:type="gramEnd"/>
      <w:r w:rsidRPr="009E43EC">
        <w:rPr>
          <w:color w:val="FF0000"/>
          <w:kern w:val="0"/>
          <w:szCs w:val="21"/>
        </w:rPr>
        <w:t>参照附表</w:t>
      </w:r>
    </w:p>
    <w:p w:rsidR="00FE6C9A" w:rsidRDefault="00FE6C9A" w:rsidP="00FE6C9A">
      <w:pPr>
        <w:tabs>
          <w:tab w:val="left" w:pos="3330"/>
        </w:tabs>
        <w:ind w:left="420"/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实验接线方式</w:t>
      </w:r>
    </w:p>
    <w:p w:rsidR="00FE6C9A" w:rsidRDefault="00FE6C9A" w:rsidP="00FE6C9A">
      <w:pPr>
        <w:numPr>
          <w:ilvl w:val="0"/>
          <w:numId w:val="6"/>
        </w:numPr>
        <w:tabs>
          <w:tab w:val="left" w:pos="3330"/>
        </w:tabs>
        <w:rPr>
          <w:rFonts w:hint="eastAsia"/>
          <w:color w:val="FF0000"/>
        </w:rPr>
      </w:pPr>
      <w:r w:rsidRPr="0075125E">
        <w:rPr>
          <w:rFonts w:hint="eastAsia"/>
          <w:color w:val="FF0000"/>
        </w:rPr>
        <w:t>实验接桥采用</w:t>
      </w:r>
      <w:r>
        <w:rPr>
          <w:rFonts w:hint="eastAsia"/>
          <w:color w:val="FF0000"/>
        </w:rPr>
        <w:t>1/4</w:t>
      </w:r>
      <w:r>
        <w:rPr>
          <w:rFonts w:hint="eastAsia"/>
          <w:color w:val="FF0000"/>
        </w:rPr>
        <w:t>桥（</w:t>
      </w:r>
      <w:proofErr w:type="gramStart"/>
      <w:r w:rsidRPr="0075125E">
        <w:rPr>
          <w:rFonts w:hint="eastAsia"/>
          <w:color w:val="FF0000"/>
        </w:rPr>
        <w:t>半桥</w:t>
      </w:r>
      <w:r>
        <w:rPr>
          <w:rFonts w:hint="eastAsia"/>
          <w:color w:val="FF0000"/>
        </w:rPr>
        <w:t>单臂</w:t>
      </w:r>
      <w:proofErr w:type="gramEnd"/>
      <w:r>
        <w:rPr>
          <w:rFonts w:hint="eastAsia"/>
          <w:color w:val="FF0000"/>
        </w:rPr>
        <w:t>）</w:t>
      </w:r>
      <w:r w:rsidRPr="0075125E">
        <w:rPr>
          <w:rFonts w:hint="eastAsia"/>
          <w:color w:val="FF0000"/>
        </w:rPr>
        <w:t>方式，应变片与应变仪组桥接</w:t>
      </w:r>
      <w:proofErr w:type="gramStart"/>
      <w:r w:rsidRPr="0075125E">
        <w:rPr>
          <w:rFonts w:hint="eastAsia"/>
          <w:color w:val="FF0000"/>
        </w:rPr>
        <w:t>线方法</w:t>
      </w:r>
      <w:proofErr w:type="gramEnd"/>
      <w:r w:rsidRPr="0075125E">
        <w:rPr>
          <w:rFonts w:hint="eastAsia"/>
          <w:color w:val="FF0000"/>
        </w:rPr>
        <w:t>如图</w:t>
      </w:r>
      <w:r>
        <w:rPr>
          <w:rFonts w:hint="eastAsia"/>
          <w:color w:val="FF0000"/>
        </w:rPr>
        <w:t>2</w:t>
      </w:r>
      <w:r w:rsidRPr="0075125E">
        <w:rPr>
          <w:rFonts w:hint="eastAsia"/>
          <w:color w:val="FF0000"/>
        </w:rPr>
        <w:t>所示。使用</w:t>
      </w:r>
      <w:r>
        <w:rPr>
          <w:rFonts w:hint="eastAsia"/>
          <w:color w:val="FF0000"/>
        </w:rPr>
        <w:t>试件上</w:t>
      </w:r>
      <w:r w:rsidRPr="0075125E">
        <w:rPr>
          <w:color w:val="FF0000"/>
        </w:rPr>
        <w:t>的</w:t>
      </w:r>
      <w:r w:rsidRPr="0075125E">
        <w:rPr>
          <w:rFonts w:hint="eastAsia"/>
          <w:color w:val="FF0000"/>
        </w:rPr>
        <w:t>应变片（即工作应变片）</w:t>
      </w:r>
      <w:r>
        <w:rPr>
          <w:rFonts w:hint="eastAsia"/>
          <w:color w:val="FF0000"/>
        </w:rPr>
        <w:t>分别</w:t>
      </w:r>
      <w:r w:rsidRPr="0075125E">
        <w:rPr>
          <w:rFonts w:hint="eastAsia"/>
          <w:color w:val="FF0000"/>
        </w:rPr>
        <w:t>连接到应变仪测点的</w:t>
      </w:r>
      <w:r w:rsidRPr="0075125E">
        <w:rPr>
          <w:rFonts w:hint="eastAsia"/>
          <w:color w:val="FF0000"/>
        </w:rPr>
        <w:t>A/B</w:t>
      </w:r>
      <w:r w:rsidRPr="0075125E">
        <w:rPr>
          <w:rFonts w:hint="eastAsia"/>
          <w:color w:val="FF0000"/>
        </w:rPr>
        <w:t>上，测点上的</w:t>
      </w:r>
      <w:r w:rsidRPr="0075125E">
        <w:rPr>
          <w:rFonts w:hint="eastAsia"/>
          <w:color w:val="FF0000"/>
        </w:rPr>
        <w:t>B</w:t>
      </w:r>
      <w:r w:rsidRPr="0075125E">
        <w:rPr>
          <w:rFonts w:hint="eastAsia"/>
          <w:color w:val="FF0000"/>
        </w:rPr>
        <w:t>和</w:t>
      </w:r>
      <w:r w:rsidRPr="0075125E">
        <w:rPr>
          <w:rFonts w:hint="eastAsia"/>
          <w:color w:val="FF0000"/>
        </w:rPr>
        <w:t>B1</w:t>
      </w:r>
      <w:r w:rsidRPr="0075125E">
        <w:rPr>
          <w:rFonts w:hint="eastAsia"/>
          <w:color w:val="FF0000"/>
        </w:rPr>
        <w:t>用短路片</w:t>
      </w:r>
      <w:r>
        <w:rPr>
          <w:rFonts w:hint="eastAsia"/>
          <w:color w:val="FF0000"/>
        </w:rPr>
        <w:t>短接；温度补偿应变片连接到桥路选择端的</w:t>
      </w:r>
      <w:r>
        <w:rPr>
          <w:rFonts w:hint="eastAsia"/>
          <w:color w:val="FF0000"/>
        </w:rPr>
        <w:t>A/D</w:t>
      </w:r>
      <w:r>
        <w:rPr>
          <w:rFonts w:hint="eastAsia"/>
          <w:color w:val="FF0000"/>
        </w:rPr>
        <w:t>上，</w:t>
      </w:r>
      <w:r w:rsidRPr="0075125E">
        <w:rPr>
          <w:rFonts w:hint="eastAsia"/>
          <w:color w:val="FF0000"/>
        </w:rPr>
        <w:t>桥路选择短接线</w:t>
      </w:r>
      <w:r>
        <w:rPr>
          <w:rFonts w:hint="eastAsia"/>
          <w:color w:val="FF0000"/>
        </w:rPr>
        <w:t>将</w:t>
      </w:r>
      <w:r>
        <w:rPr>
          <w:rFonts w:hint="eastAsia"/>
          <w:color w:val="FF0000"/>
        </w:rPr>
        <w:t>D1/D2</w:t>
      </w:r>
      <w:r>
        <w:rPr>
          <w:rFonts w:hint="eastAsia"/>
          <w:color w:val="FF0000"/>
        </w:rPr>
        <w:t>短接</w:t>
      </w:r>
      <w:r w:rsidRPr="0075125E">
        <w:rPr>
          <w:rFonts w:hint="eastAsia"/>
          <w:color w:val="FF0000"/>
        </w:rPr>
        <w:t>，并将所有螺钉旋紧。</w:t>
      </w:r>
    </w:p>
    <w:p w:rsidR="00FE6C9A" w:rsidRPr="00E511F6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  <w:r>
        <w:rPr>
          <w:rFonts w:hint="eastAsia"/>
          <w:noProof/>
          <w:color w:val="FF000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4533900" cy="1687830"/>
            <wp:effectExtent l="19050" t="0" r="0" b="0"/>
            <wp:wrapNone/>
            <wp:docPr id="8" name="图片 8" descr="半桥单臂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半桥单臂组桥接线图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numPr>
          <w:ilvl w:val="0"/>
          <w:numId w:val="6"/>
        </w:numPr>
        <w:tabs>
          <w:tab w:val="left" w:pos="3330"/>
        </w:tabs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实验接桥</w:t>
      </w:r>
      <w:proofErr w:type="gramStart"/>
      <w:r>
        <w:rPr>
          <w:rFonts w:hint="eastAsia"/>
          <w:bCs/>
          <w:color w:val="FF0000"/>
          <w:szCs w:val="21"/>
        </w:rPr>
        <w:t>采用半桥方式</w:t>
      </w:r>
      <w:proofErr w:type="gramEnd"/>
      <w:r>
        <w:rPr>
          <w:rFonts w:hint="eastAsia"/>
          <w:bCs/>
          <w:color w:val="FF0000"/>
          <w:szCs w:val="21"/>
        </w:rPr>
        <w:t>，应变片与应变仪组桥接</w:t>
      </w:r>
      <w:proofErr w:type="gramStart"/>
      <w:r>
        <w:rPr>
          <w:rFonts w:hint="eastAsia"/>
          <w:bCs/>
          <w:color w:val="FF0000"/>
          <w:szCs w:val="21"/>
        </w:rPr>
        <w:t>线方法</w:t>
      </w:r>
      <w:proofErr w:type="gramEnd"/>
      <w:r>
        <w:rPr>
          <w:rFonts w:hint="eastAsia"/>
          <w:bCs/>
          <w:color w:val="FF0000"/>
          <w:szCs w:val="21"/>
        </w:rPr>
        <w:t>如图</w:t>
      </w:r>
      <w:r>
        <w:rPr>
          <w:rFonts w:hint="eastAsia"/>
          <w:bCs/>
          <w:color w:val="FF0000"/>
          <w:szCs w:val="21"/>
        </w:rPr>
        <w:t>3</w:t>
      </w:r>
      <w:r>
        <w:rPr>
          <w:rFonts w:hint="eastAsia"/>
          <w:bCs/>
          <w:color w:val="FF0000"/>
          <w:szCs w:val="21"/>
        </w:rPr>
        <w:t>所示。将试件上应变片（即工作应变片）连接到应变仪测点的</w:t>
      </w:r>
      <w:r>
        <w:rPr>
          <w:rFonts w:hint="eastAsia"/>
          <w:bCs/>
          <w:color w:val="FF0000"/>
          <w:szCs w:val="21"/>
        </w:rPr>
        <w:t>A/B</w:t>
      </w:r>
      <w:r>
        <w:rPr>
          <w:rFonts w:hint="eastAsia"/>
          <w:bCs/>
          <w:color w:val="FF0000"/>
          <w:szCs w:val="21"/>
        </w:rPr>
        <w:t>和</w:t>
      </w:r>
      <w:r>
        <w:rPr>
          <w:rFonts w:hint="eastAsia"/>
          <w:bCs/>
          <w:color w:val="FF0000"/>
          <w:szCs w:val="21"/>
        </w:rPr>
        <w:t>B/C</w:t>
      </w:r>
      <w:r>
        <w:rPr>
          <w:rFonts w:hint="eastAsia"/>
          <w:bCs/>
          <w:color w:val="FF0000"/>
          <w:szCs w:val="21"/>
        </w:rPr>
        <w:t>上；桥路选择端的</w:t>
      </w:r>
      <w:r>
        <w:rPr>
          <w:rFonts w:hint="eastAsia"/>
          <w:bCs/>
          <w:color w:val="FF0000"/>
          <w:szCs w:val="21"/>
        </w:rPr>
        <w:t>A/D</w:t>
      </w:r>
      <w:r>
        <w:rPr>
          <w:rFonts w:hint="eastAsia"/>
          <w:bCs/>
          <w:color w:val="FF0000"/>
          <w:szCs w:val="21"/>
        </w:rPr>
        <w:t>点悬空，测点上的</w:t>
      </w:r>
      <w:r>
        <w:rPr>
          <w:rFonts w:hint="eastAsia"/>
          <w:bCs/>
          <w:color w:val="FF0000"/>
          <w:szCs w:val="21"/>
        </w:rPr>
        <w:t>B</w:t>
      </w:r>
      <w:r>
        <w:rPr>
          <w:rFonts w:hint="eastAsia"/>
          <w:bCs/>
          <w:color w:val="FF0000"/>
          <w:szCs w:val="21"/>
        </w:rPr>
        <w:t>和</w:t>
      </w:r>
      <w:r>
        <w:rPr>
          <w:rFonts w:hint="eastAsia"/>
          <w:bCs/>
          <w:color w:val="FF0000"/>
          <w:szCs w:val="21"/>
        </w:rPr>
        <w:t>B1</w:t>
      </w:r>
      <w:r>
        <w:rPr>
          <w:rFonts w:hint="eastAsia"/>
          <w:bCs/>
          <w:color w:val="FF0000"/>
          <w:szCs w:val="21"/>
        </w:rPr>
        <w:t>用短路片断开，桥路选择短接线连接到</w:t>
      </w:r>
      <w:r>
        <w:rPr>
          <w:rFonts w:hint="eastAsia"/>
          <w:bCs/>
          <w:color w:val="FF0000"/>
          <w:szCs w:val="21"/>
        </w:rPr>
        <w:t>D2/D3</w:t>
      </w:r>
      <w:r>
        <w:rPr>
          <w:rFonts w:hint="eastAsia"/>
          <w:bCs/>
          <w:color w:val="FF0000"/>
          <w:szCs w:val="21"/>
        </w:rPr>
        <w:t>点，并将所有螺钉旋紧。</w:t>
      </w: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  <w:r>
        <w:rPr>
          <w:rFonts w:hint="eastAsia"/>
          <w:bCs/>
          <w:noProof/>
          <w:color w:val="FF000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5473700" cy="1955800"/>
            <wp:effectExtent l="19050" t="0" r="0" b="0"/>
            <wp:wrapNone/>
            <wp:docPr id="9" name="图片 9" descr="半桥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半桥组桥接线图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Pr="000006A1" w:rsidRDefault="00FE6C9A" w:rsidP="00FE6C9A">
      <w:pPr>
        <w:pStyle w:val="a3"/>
        <w:rPr>
          <w:rFonts w:hint="eastAsia"/>
          <w:color w:val="FF0000"/>
          <w:sz w:val="21"/>
          <w:szCs w:val="21"/>
        </w:rPr>
      </w:pPr>
    </w:p>
    <w:p w:rsidR="00FE6C9A" w:rsidRDefault="00FE6C9A" w:rsidP="00FE6C9A">
      <w:pPr>
        <w:numPr>
          <w:ilvl w:val="0"/>
          <w:numId w:val="6"/>
        </w:numPr>
        <w:tabs>
          <w:tab w:val="left" w:pos="3330"/>
        </w:tabs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实验接桥采用全桥方式，应变片与应变仪组桥接</w:t>
      </w:r>
      <w:proofErr w:type="gramStart"/>
      <w:r>
        <w:rPr>
          <w:rFonts w:hint="eastAsia"/>
          <w:bCs/>
          <w:color w:val="FF0000"/>
          <w:szCs w:val="21"/>
        </w:rPr>
        <w:t>线方法</w:t>
      </w:r>
      <w:proofErr w:type="gramEnd"/>
      <w:r>
        <w:rPr>
          <w:rFonts w:hint="eastAsia"/>
          <w:bCs/>
          <w:color w:val="FF0000"/>
          <w:szCs w:val="21"/>
        </w:rPr>
        <w:t>如图</w:t>
      </w:r>
      <w:r>
        <w:rPr>
          <w:rFonts w:hint="eastAsia"/>
          <w:bCs/>
          <w:color w:val="FF0000"/>
          <w:szCs w:val="21"/>
        </w:rPr>
        <w:t>4</w:t>
      </w:r>
      <w:r>
        <w:rPr>
          <w:rFonts w:hint="eastAsia"/>
          <w:bCs/>
          <w:color w:val="FF0000"/>
          <w:szCs w:val="21"/>
        </w:rPr>
        <w:t>所示。将试件上两侧的应变片（即工作应变片）连接到应变仪测点的</w:t>
      </w:r>
      <w:r>
        <w:rPr>
          <w:rFonts w:hint="eastAsia"/>
          <w:bCs/>
          <w:color w:val="FF0000"/>
          <w:szCs w:val="21"/>
        </w:rPr>
        <w:t>A/B</w:t>
      </w:r>
      <w:r>
        <w:rPr>
          <w:rFonts w:hint="eastAsia"/>
          <w:bCs/>
          <w:color w:val="FF0000"/>
          <w:szCs w:val="21"/>
        </w:rPr>
        <w:t>、</w:t>
      </w:r>
      <w:r>
        <w:rPr>
          <w:rFonts w:hint="eastAsia"/>
          <w:bCs/>
          <w:color w:val="FF0000"/>
          <w:szCs w:val="21"/>
        </w:rPr>
        <w:t>B/C</w:t>
      </w:r>
      <w:r>
        <w:rPr>
          <w:rFonts w:hint="eastAsia"/>
          <w:bCs/>
          <w:color w:val="FF0000"/>
          <w:szCs w:val="21"/>
        </w:rPr>
        <w:t>、</w:t>
      </w:r>
      <w:r>
        <w:rPr>
          <w:rFonts w:hint="eastAsia"/>
          <w:bCs/>
          <w:color w:val="FF0000"/>
          <w:szCs w:val="21"/>
        </w:rPr>
        <w:t>C/D</w:t>
      </w:r>
      <w:r>
        <w:rPr>
          <w:rFonts w:hint="eastAsia"/>
          <w:bCs/>
          <w:color w:val="FF0000"/>
          <w:szCs w:val="21"/>
        </w:rPr>
        <w:t>及</w:t>
      </w:r>
      <w:r>
        <w:rPr>
          <w:rFonts w:hint="eastAsia"/>
          <w:bCs/>
          <w:color w:val="FF0000"/>
          <w:szCs w:val="21"/>
        </w:rPr>
        <w:t>D/A</w:t>
      </w:r>
      <w:r>
        <w:rPr>
          <w:rFonts w:hint="eastAsia"/>
          <w:bCs/>
          <w:color w:val="FF0000"/>
          <w:szCs w:val="21"/>
        </w:rPr>
        <w:t>上，测点上的</w:t>
      </w:r>
      <w:r>
        <w:rPr>
          <w:rFonts w:hint="eastAsia"/>
          <w:bCs/>
          <w:color w:val="FF0000"/>
          <w:szCs w:val="21"/>
        </w:rPr>
        <w:t>B</w:t>
      </w:r>
      <w:r>
        <w:rPr>
          <w:rFonts w:hint="eastAsia"/>
          <w:bCs/>
          <w:color w:val="FF0000"/>
          <w:szCs w:val="21"/>
        </w:rPr>
        <w:t>和</w:t>
      </w:r>
      <w:r>
        <w:rPr>
          <w:rFonts w:hint="eastAsia"/>
          <w:bCs/>
          <w:color w:val="FF0000"/>
          <w:szCs w:val="21"/>
        </w:rPr>
        <w:t>B1</w:t>
      </w:r>
      <w:r>
        <w:rPr>
          <w:rFonts w:hint="eastAsia"/>
          <w:bCs/>
          <w:color w:val="FF0000"/>
          <w:szCs w:val="21"/>
        </w:rPr>
        <w:t>用短路片断开，桥路选择短接线悬空，并将所有螺钉旋紧。</w:t>
      </w:r>
    </w:p>
    <w:p w:rsidR="00FE6C9A" w:rsidRPr="00805859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  <w:r>
        <w:rPr>
          <w:rFonts w:hint="eastAsia"/>
          <w:bCs/>
          <w:noProof/>
          <w:color w:val="FF000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5200650" cy="1866900"/>
            <wp:effectExtent l="19050" t="0" r="0" b="0"/>
            <wp:wrapNone/>
            <wp:docPr id="10" name="图片 10" descr="全桥方式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全桥方式组桥接线图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Default="00FE6C9A" w:rsidP="00FE6C9A">
      <w:pPr>
        <w:tabs>
          <w:tab w:val="left" w:pos="3330"/>
        </w:tabs>
        <w:rPr>
          <w:rFonts w:hint="eastAsia"/>
          <w:bCs/>
          <w:color w:val="FF0000"/>
          <w:szCs w:val="21"/>
        </w:rPr>
      </w:pPr>
    </w:p>
    <w:p w:rsidR="00FE6C9A" w:rsidRPr="009E43EC" w:rsidRDefault="00FE6C9A" w:rsidP="00FE6C9A">
      <w:pPr>
        <w:numPr>
          <w:ilvl w:val="0"/>
          <w:numId w:val="5"/>
        </w:numPr>
        <w:autoSpaceDE w:val="0"/>
        <w:autoSpaceDN w:val="0"/>
        <w:adjustRightInd w:val="0"/>
        <w:rPr>
          <w:color w:val="FF0000"/>
          <w:kern w:val="0"/>
          <w:sz w:val="24"/>
        </w:rPr>
      </w:pPr>
      <w:r w:rsidRPr="009E43EC">
        <w:rPr>
          <w:color w:val="FF0000"/>
          <w:kern w:val="0"/>
          <w:sz w:val="24"/>
        </w:rPr>
        <w:t>实验步骤</w:t>
      </w:r>
    </w:p>
    <w:p w:rsidR="00FE6C9A" w:rsidRPr="009E43EC" w:rsidRDefault="00FE6C9A" w:rsidP="00FE6C9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设计好本实验所需的各类数据表格。</w:t>
      </w:r>
    </w:p>
    <w:p w:rsidR="00FE6C9A" w:rsidRPr="009E43EC" w:rsidRDefault="00FE6C9A" w:rsidP="00FE6C9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拟订加载方案。估算最大载荷</w:t>
      </w:r>
      <w:r w:rsidRPr="009E43EC">
        <w:rPr>
          <w:color w:val="FF0000"/>
          <w:position w:val="-8"/>
          <w:szCs w:val="21"/>
        </w:rPr>
        <w:object w:dxaOrig="420" w:dyaOrig="260">
          <v:shape id="_x0000_i1049" type="#_x0000_t75" style="width:21pt;height:13pt" o:ole="">
            <v:imagedata r:id="rId57" o:title=""/>
          </v:shape>
          <o:OLEObject Type="Embed" ProgID="Equation.3" ShapeID="_x0000_i1049" DrawAspect="Content" ObjectID="_1643910504" r:id="rId58"/>
        </w:object>
      </w:r>
      <w:r w:rsidRPr="009E43EC">
        <w:rPr>
          <w:color w:val="FF0000"/>
          <w:szCs w:val="21"/>
        </w:rPr>
        <w:t>(</w:t>
      </w:r>
      <w:r w:rsidRPr="009E43EC">
        <w:rPr>
          <w:color w:val="FF0000"/>
          <w:szCs w:val="21"/>
        </w:rPr>
        <w:t>该实验载荷范围</w:t>
      </w:r>
      <w:r w:rsidRPr="009E43EC">
        <w:rPr>
          <w:color w:val="FF0000"/>
          <w:szCs w:val="21"/>
        </w:rPr>
        <w:t>≤10N)</w:t>
      </w:r>
      <w:r w:rsidRPr="009E43EC">
        <w:rPr>
          <w:color w:val="FF0000"/>
          <w:szCs w:val="21"/>
        </w:rPr>
        <w:t>。</w:t>
      </w:r>
    </w:p>
    <w:p w:rsidR="00FE6C9A" w:rsidRPr="009E43EC" w:rsidRDefault="00FE6C9A" w:rsidP="00FE6C9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按实验要求进行组桥接好线，调整好仪器，检查整个测试系统是否处于正常工作状态。</w:t>
      </w:r>
    </w:p>
    <w:p w:rsidR="00FE6C9A" w:rsidRPr="009E43EC" w:rsidRDefault="00FE6C9A" w:rsidP="00FE6C9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实验加载，加载前。电阻应变仪进行平衡，然后加载，依次记录各点应变仪的读数见附表</w:t>
      </w:r>
      <w:r w:rsidRPr="009E43EC">
        <w:rPr>
          <w:color w:val="FF0000"/>
          <w:szCs w:val="21"/>
        </w:rPr>
        <w:t>1</w:t>
      </w:r>
    </w:p>
    <w:p w:rsidR="00FE6C9A" w:rsidRPr="009E43EC" w:rsidRDefault="00FE6C9A" w:rsidP="00FE6C9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作完实验后，卸掉载荷，关闭仪器电源，整理好所用仪器设备，清理实验现场，将所用仪器设备复原，实验资料</w:t>
      </w:r>
      <w:proofErr w:type="gramStart"/>
      <w:r w:rsidRPr="009E43EC">
        <w:rPr>
          <w:color w:val="FF0000"/>
          <w:szCs w:val="21"/>
        </w:rPr>
        <w:t>交指导</w:t>
      </w:r>
      <w:proofErr w:type="gramEnd"/>
      <w:r w:rsidRPr="009E43EC">
        <w:rPr>
          <w:color w:val="FF0000"/>
          <w:szCs w:val="21"/>
        </w:rPr>
        <w:t>教师检查签字。</w:t>
      </w:r>
    </w:p>
    <w:p w:rsidR="00FE6C9A" w:rsidRPr="009E43EC" w:rsidRDefault="00FE6C9A" w:rsidP="00FE6C9A">
      <w:pPr>
        <w:numPr>
          <w:ilvl w:val="0"/>
          <w:numId w:val="5"/>
        </w:numPr>
        <w:tabs>
          <w:tab w:val="left" w:pos="3330"/>
        </w:tabs>
        <w:rPr>
          <w:color w:val="FF0000"/>
          <w:sz w:val="24"/>
        </w:rPr>
      </w:pPr>
      <w:r w:rsidRPr="009E43EC">
        <w:rPr>
          <w:color w:val="FF0000"/>
          <w:sz w:val="24"/>
        </w:rPr>
        <w:t>注意事项</w:t>
      </w:r>
    </w:p>
    <w:p w:rsidR="00FE6C9A" w:rsidRPr="009E43EC" w:rsidRDefault="00FE6C9A" w:rsidP="00FE6C9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测试仪未开机前，一定不要进行加载，以免在实验中损坏试件。</w:t>
      </w:r>
    </w:p>
    <w:p w:rsidR="00FE6C9A" w:rsidRPr="009E43EC" w:rsidRDefault="00FE6C9A" w:rsidP="00FE6C9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lastRenderedPageBreak/>
        <w:t>实验前一定要设计好实验方案。</w:t>
      </w:r>
    </w:p>
    <w:p w:rsidR="00FE6C9A" w:rsidRPr="009E43EC" w:rsidRDefault="00FE6C9A" w:rsidP="00FE6C9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加载过程中一定要缓慢加载，不可快速进行加载，以免超过预定加载载荷值，造成测试数据不准确，同时注意不要超过实验方案中预定的最大载荷，以免损坏试件；该实验最大载荷</w:t>
      </w:r>
      <w:r w:rsidRPr="009E43EC">
        <w:rPr>
          <w:color w:val="FF0000"/>
          <w:szCs w:val="21"/>
        </w:rPr>
        <w:t>50N</w:t>
      </w:r>
      <w:r w:rsidRPr="009E43EC">
        <w:rPr>
          <w:color w:val="FF0000"/>
          <w:szCs w:val="21"/>
        </w:rPr>
        <w:t>。</w:t>
      </w:r>
    </w:p>
    <w:p w:rsidR="00FE6C9A" w:rsidRPr="009E43EC" w:rsidRDefault="00FE6C9A" w:rsidP="00FE6C9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实验结束，一定要先将载荷卸掉，必要时可将加载附件一起卸掉，以免误操作损坏试件。</w:t>
      </w:r>
    </w:p>
    <w:p w:rsidR="00FE6C9A" w:rsidRDefault="00FE6C9A" w:rsidP="00FE6C9A">
      <w:pPr>
        <w:numPr>
          <w:ilvl w:val="0"/>
          <w:numId w:val="4"/>
        </w:numPr>
        <w:tabs>
          <w:tab w:val="left" w:pos="1935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确认载荷完全卸掉后，关闭仪器电源，整理实验台面。</w:t>
      </w:r>
    </w:p>
    <w:p w:rsidR="00FE6C9A" w:rsidRDefault="00FE6C9A" w:rsidP="00FE6C9A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FE6C9A" w:rsidRPr="009E43EC" w:rsidRDefault="00FE6C9A" w:rsidP="00FE6C9A">
      <w:pPr>
        <w:tabs>
          <w:tab w:val="left" w:pos="1935"/>
        </w:tabs>
        <w:rPr>
          <w:color w:val="FF0000"/>
          <w:szCs w:val="21"/>
        </w:rPr>
      </w:pPr>
    </w:p>
    <w:p w:rsidR="00FE6C9A" w:rsidRPr="009E43EC" w:rsidRDefault="00FE6C9A" w:rsidP="00FE6C9A">
      <w:p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附表</w:t>
      </w:r>
    </w:p>
    <w:tbl>
      <w:tblPr>
        <w:tblStyle w:val="a4"/>
        <w:tblW w:w="0" w:type="auto"/>
        <w:tblLook w:val="01E0"/>
      </w:tblPr>
      <w:tblGrid>
        <w:gridCol w:w="656"/>
        <w:gridCol w:w="2878"/>
        <w:gridCol w:w="1628"/>
        <w:gridCol w:w="1712"/>
        <w:gridCol w:w="1648"/>
      </w:tblGrid>
      <w:tr w:rsidR="00FE6C9A" w:rsidRPr="00653354" w:rsidTr="00DF7923">
        <w:trPr>
          <w:trHeight w:val="296"/>
        </w:trPr>
        <w:tc>
          <w:tcPr>
            <w:tcW w:w="694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序号</w:t>
            </w:r>
          </w:p>
        </w:tc>
        <w:tc>
          <w:tcPr>
            <w:tcW w:w="327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接桥方式</w:t>
            </w:r>
          </w:p>
        </w:tc>
        <w:tc>
          <w:tcPr>
            <w:tcW w:w="1722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应变仪读数值</w:t>
            </w:r>
          </w:p>
        </w:tc>
        <w:tc>
          <w:tcPr>
            <w:tcW w:w="1877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proofErr w:type="gramStart"/>
            <w:r w:rsidRPr="00653354">
              <w:rPr>
                <w:color w:val="FF0000"/>
                <w:szCs w:val="21"/>
              </w:rPr>
              <w:t>桥臂系数</w:t>
            </w:r>
            <w:proofErr w:type="gramEnd"/>
          </w:p>
        </w:tc>
        <w:tc>
          <w:tcPr>
            <w:tcW w:w="178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备注</w:t>
            </w:r>
          </w:p>
        </w:tc>
      </w:tr>
      <w:tr w:rsidR="00FE6C9A" w:rsidRPr="00653354" w:rsidTr="00DF7923">
        <w:trPr>
          <w:trHeight w:val="2008"/>
        </w:trPr>
        <w:tc>
          <w:tcPr>
            <w:tcW w:w="694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1</w:t>
            </w:r>
          </w:p>
        </w:tc>
        <w:tc>
          <w:tcPr>
            <w:tcW w:w="3271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rFonts w:hint="eastAsia"/>
                <w:color w:val="FF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86360</wp:posOffset>
                  </wp:positionV>
                  <wp:extent cx="1028700" cy="10287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2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653354">
              <w:rPr>
                <w:color w:val="FF0000"/>
                <w:position w:val="-8"/>
                <w:szCs w:val="21"/>
              </w:rPr>
              <w:object w:dxaOrig="240" w:dyaOrig="260">
                <v:shape id="_x0000_i1050" type="#_x0000_t75" style="width:12pt;height:13pt" o:ole="">
                  <v:imagedata r:id="rId60" o:title=""/>
                </v:shape>
                <o:OLEObject Type="Embed" ProgID="Equation.3" ShapeID="_x0000_i1050" DrawAspect="Content" ObjectID="_1643910505" r:id="rId61"/>
              </w:object>
            </w:r>
          </w:p>
        </w:tc>
        <w:tc>
          <w:tcPr>
            <w:tcW w:w="1877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1</w:t>
            </w:r>
          </w:p>
        </w:tc>
        <w:tc>
          <w:tcPr>
            <w:tcW w:w="178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R</w:t>
            </w:r>
            <w:r w:rsidRPr="00653354">
              <w:rPr>
                <w:color w:val="FF0000"/>
                <w:szCs w:val="21"/>
                <w:vertAlign w:val="subscript"/>
              </w:rPr>
              <w:t>6</w:t>
            </w:r>
            <w:r w:rsidRPr="00653354">
              <w:rPr>
                <w:color w:val="FF0000"/>
                <w:szCs w:val="21"/>
              </w:rPr>
              <w:t xml:space="preserve"> </w:t>
            </w:r>
            <w:r w:rsidRPr="00653354">
              <w:rPr>
                <w:color w:val="FF0000"/>
                <w:szCs w:val="21"/>
              </w:rPr>
              <w:t>、</w:t>
            </w:r>
            <w:r w:rsidRPr="00653354">
              <w:rPr>
                <w:color w:val="FF0000"/>
                <w:szCs w:val="21"/>
              </w:rPr>
              <w:t>R</w:t>
            </w:r>
            <w:r w:rsidRPr="00653354">
              <w:rPr>
                <w:color w:val="FF0000"/>
                <w:szCs w:val="21"/>
                <w:vertAlign w:val="subscript"/>
              </w:rPr>
              <w:t>7</w:t>
            </w:r>
            <w:r w:rsidRPr="00653354">
              <w:rPr>
                <w:color w:val="FF0000"/>
                <w:szCs w:val="21"/>
              </w:rPr>
              <w:t>为电桥中固定电阻（应变仪机内电阻），</w:t>
            </w:r>
            <w:r w:rsidRPr="00653354">
              <w:rPr>
                <w:color w:val="FF0000"/>
                <w:szCs w:val="21"/>
              </w:rPr>
              <w:t>R</w:t>
            </w:r>
            <w:r w:rsidRPr="00653354">
              <w:rPr>
                <w:color w:val="FF0000"/>
                <w:szCs w:val="21"/>
              </w:rPr>
              <w:t>为补偿电阻</w:t>
            </w:r>
          </w:p>
        </w:tc>
      </w:tr>
      <w:tr w:rsidR="00FE6C9A" w:rsidRPr="00653354" w:rsidTr="00DF7923">
        <w:trPr>
          <w:trHeight w:val="1992"/>
        </w:trPr>
        <w:tc>
          <w:tcPr>
            <w:tcW w:w="694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2</w:t>
            </w:r>
          </w:p>
        </w:tc>
        <w:tc>
          <w:tcPr>
            <w:tcW w:w="3271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rFonts w:hint="eastAsia"/>
                <w:color w:val="FF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92710</wp:posOffset>
                  </wp:positionV>
                  <wp:extent cx="1084580" cy="1089660"/>
                  <wp:effectExtent l="19050" t="0" r="127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2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position w:val="-10"/>
                <w:szCs w:val="21"/>
              </w:rPr>
              <w:object w:dxaOrig="820" w:dyaOrig="320">
                <v:shape id="_x0000_i1051" type="#_x0000_t75" style="width:41pt;height:16pt" o:ole="">
                  <v:imagedata r:id="rId63" o:title=""/>
                </v:shape>
                <o:OLEObject Type="Embed" ProgID="Equation.3" ShapeID="_x0000_i1051" DrawAspect="Content" ObjectID="_1643910506" r:id="rId64"/>
              </w:object>
            </w:r>
          </w:p>
        </w:tc>
        <w:tc>
          <w:tcPr>
            <w:tcW w:w="1877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≈1.26</w:t>
            </w:r>
          </w:p>
        </w:tc>
        <w:tc>
          <w:tcPr>
            <w:tcW w:w="178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同上</w:t>
            </w:r>
          </w:p>
        </w:tc>
      </w:tr>
      <w:tr w:rsidR="00FE6C9A" w:rsidRPr="00653354" w:rsidTr="00DF7923">
        <w:trPr>
          <w:trHeight w:val="2031"/>
        </w:trPr>
        <w:tc>
          <w:tcPr>
            <w:tcW w:w="694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3</w:t>
            </w:r>
          </w:p>
        </w:tc>
        <w:tc>
          <w:tcPr>
            <w:tcW w:w="3271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rFonts w:hint="eastAsia"/>
                <w:color w:val="FF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109220</wp:posOffset>
                  </wp:positionV>
                  <wp:extent cx="1092835" cy="1075690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2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position w:val="-10"/>
                <w:szCs w:val="21"/>
              </w:rPr>
              <w:object w:dxaOrig="400" w:dyaOrig="300">
                <v:shape id="_x0000_i1052" type="#_x0000_t75" style="width:20pt;height:15pt" o:ole="">
                  <v:imagedata r:id="rId66" o:title=""/>
                </v:shape>
                <o:OLEObject Type="Embed" ProgID="Equation.3" ShapeID="_x0000_i1052" DrawAspect="Content" ObjectID="_1643910507" r:id="rId67"/>
              </w:object>
            </w:r>
          </w:p>
        </w:tc>
        <w:tc>
          <w:tcPr>
            <w:tcW w:w="1877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2</w:t>
            </w:r>
          </w:p>
        </w:tc>
        <w:tc>
          <w:tcPr>
            <w:tcW w:w="178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同上</w:t>
            </w:r>
          </w:p>
        </w:tc>
      </w:tr>
      <w:tr w:rsidR="00FE6C9A" w:rsidRPr="00653354" w:rsidTr="00DF7923">
        <w:trPr>
          <w:trHeight w:val="2014"/>
        </w:trPr>
        <w:tc>
          <w:tcPr>
            <w:tcW w:w="694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4</w:t>
            </w:r>
          </w:p>
        </w:tc>
        <w:tc>
          <w:tcPr>
            <w:tcW w:w="3271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rFonts w:hint="eastAsia"/>
                <w:color w:val="FF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100965</wp:posOffset>
                  </wp:positionV>
                  <wp:extent cx="998855" cy="1089660"/>
                  <wp:effectExtent l="1905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2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0</w:t>
            </w:r>
          </w:p>
        </w:tc>
        <w:tc>
          <w:tcPr>
            <w:tcW w:w="1877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0</w:t>
            </w:r>
          </w:p>
        </w:tc>
        <w:tc>
          <w:tcPr>
            <w:tcW w:w="178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同上</w:t>
            </w:r>
          </w:p>
        </w:tc>
      </w:tr>
      <w:tr w:rsidR="00FE6C9A" w:rsidRPr="00653354" w:rsidTr="00DF7923">
        <w:trPr>
          <w:trHeight w:val="2024"/>
        </w:trPr>
        <w:tc>
          <w:tcPr>
            <w:tcW w:w="694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5</w:t>
            </w:r>
          </w:p>
        </w:tc>
        <w:tc>
          <w:tcPr>
            <w:tcW w:w="3271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rFonts w:hint="eastAsia"/>
                <w:color w:val="FF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103505</wp:posOffset>
                  </wp:positionV>
                  <wp:extent cx="996315" cy="1090295"/>
                  <wp:effectExtent l="1905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9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2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position w:val="-10"/>
                <w:szCs w:val="21"/>
              </w:rPr>
              <w:object w:dxaOrig="400" w:dyaOrig="300">
                <v:shape id="_x0000_i1053" type="#_x0000_t75" style="width:20pt;height:15pt" o:ole="">
                  <v:imagedata r:id="rId70" o:title=""/>
                </v:shape>
                <o:OLEObject Type="Embed" ProgID="Equation.3" ShapeID="_x0000_i1053" DrawAspect="Content" ObjectID="_1643910508" r:id="rId71"/>
              </w:object>
            </w:r>
          </w:p>
        </w:tc>
        <w:tc>
          <w:tcPr>
            <w:tcW w:w="1877" w:type="dxa"/>
            <w:vAlign w:val="center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jc w:val="center"/>
              <w:rPr>
                <w:color w:val="FF0000"/>
                <w:szCs w:val="21"/>
              </w:rPr>
            </w:pPr>
            <w:r w:rsidRPr="00653354">
              <w:rPr>
                <w:color w:val="FF0000"/>
                <w:szCs w:val="21"/>
              </w:rPr>
              <w:t>4</w:t>
            </w:r>
          </w:p>
        </w:tc>
        <w:tc>
          <w:tcPr>
            <w:tcW w:w="1781" w:type="dxa"/>
          </w:tcPr>
          <w:p w:rsidR="00FE6C9A" w:rsidRPr="00653354" w:rsidRDefault="00FE6C9A" w:rsidP="00DF7923">
            <w:pPr>
              <w:tabs>
                <w:tab w:val="left" w:pos="4830"/>
                <w:tab w:val="left" w:pos="4890"/>
                <w:tab w:val="left" w:pos="4920"/>
              </w:tabs>
              <w:rPr>
                <w:color w:val="FF0000"/>
                <w:szCs w:val="21"/>
              </w:rPr>
            </w:pPr>
          </w:p>
        </w:tc>
      </w:tr>
    </w:tbl>
    <w:p w:rsidR="00FE6C9A" w:rsidRPr="009E43EC" w:rsidRDefault="00FE6C9A" w:rsidP="00FE6C9A">
      <w:pPr>
        <w:tabs>
          <w:tab w:val="left" w:pos="1935"/>
        </w:tabs>
        <w:rPr>
          <w:color w:val="FF0000"/>
          <w:sz w:val="24"/>
        </w:rPr>
      </w:pPr>
    </w:p>
    <w:p w:rsidR="00FE6C9A" w:rsidRPr="009E43EC" w:rsidRDefault="00FE6C9A" w:rsidP="00FE6C9A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lastRenderedPageBreak/>
        <w:t>附表</w:t>
      </w:r>
      <w:r w:rsidRPr="009E43EC">
        <w:rPr>
          <w:color w:val="FF0000"/>
          <w:szCs w:val="21"/>
        </w:rPr>
        <w:t xml:space="preserve">1  </w:t>
      </w:r>
      <w:r w:rsidRPr="009E43EC">
        <w:rPr>
          <w:color w:val="FF0000"/>
          <w:szCs w:val="21"/>
        </w:rPr>
        <w:t>（实验数据）</w:t>
      </w:r>
    </w:p>
    <w:tbl>
      <w:tblPr>
        <w:tblStyle w:val="a4"/>
        <w:tblW w:w="0" w:type="auto"/>
        <w:tblInd w:w="108" w:type="dxa"/>
        <w:tblLook w:val="01E0"/>
      </w:tblPr>
      <w:tblGrid>
        <w:gridCol w:w="1575"/>
        <w:gridCol w:w="1638"/>
        <w:gridCol w:w="1105"/>
        <w:gridCol w:w="1278"/>
        <w:gridCol w:w="1187"/>
        <w:gridCol w:w="1631"/>
      </w:tblGrid>
      <w:tr w:rsidR="00FE6C9A" w:rsidRPr="009E43EC" w:rsidTr="00DF7923">
        <w:tc>
          <w:tcPr>
            <w:tcW w:w="168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rPr>
                <w:color w:val="FF0000"/>
                <w:szCs w:val="21"/>
              </w:rPr>
            </w:pPr>
            <w:proofErr w:type="gramStart"/>
            <w:r w:rsidRPr="009E43EC">
              <w:rPr>
                <w:color w:val="FF0000"/>
                <w:szCs w:val="21"/>
              </w:rPr>
              <w:t>组桥方式</w:t>
            </w:r>
            <w:proofErr w:type="gramEnd"/>
          </w:p>
        </w:tc>
        <w:tc>
          <w:tcPr>
            <w:tcW w:w="1783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1/4</w:t>
            </w:r>
            <w:r w:rsidRPr="009E43EC">
              <w:rPr>
                <w:color w:val="FF0000"/>
                <w:szCs w:val="21"/>
              </w:rPr>
              <w:t>桥</w:t>
            </w:r>
          </w:p>
        </w:tc>
        <w:tc>
          <w:tcPr>
            <w:tcW w:w="4097" w:type="dxa"/>
            <w:gridSpan w:val="3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proofErr w:type="gramStart"/>
            <w:r w:rsidRPr="009E43EC">
              <w:rPr>
                <w:color w:val="FF0000"/>
                <w:szCs w:val="21"/>
              </w:rPr>
              <w:t>半桥</w:t>
            </w:r>
            <w:proofErr w:type="gramEnd"/>
          </w:p>
        </w:tc>
        <w:tc>
          <w:tcPr>
            <w:tcW w:w="1785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全桥</w:t>
            </w:r>
          </w:p>
        </w:tc>
      </w:tr>
      <w:tr w:rsidR="00FE6C9A" w:rsidRPr="009E43EC" w:rsidTr="00DF7923">
        <w:tc>
          <w:tcPr>
            <w:tcW w:w="168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No.1</w:t>
            </w:r>
          </w:p>
        </w:tc>
        <w:tc>
          <w:tcPr>
            <w:tcW w:w="1783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</w:tr>
      <w:tr w:rsidR="00FE6C9A" w:rsidRPr="009E43EC" w:rsidTr="00DF7923">
        <w:tc>
          <w:tcPr>
            <w:tcW w:w="168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No.1</w:t>
            </w:r>
          </w:p>
        </w:tc>
        <w:tc>
          <w:tcPr>
            <w:tcW w:w="1783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</w:tr>
      <w:tr w:rsidR="00FE6C9A" w:rsidRPr="009E43EC" w:rsidTr="00DF7923">
        <w:tc>
          <w:tcPr>
            <w:tcW w:w="168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No.1</w:t>
            </w:r>
          </w:p>
        </w:tc>
        <w:tc>
          <w:tcPr>
            <w:tcW w:w="1783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</w:tr>
      <w:tr w:rsidR="00FE6C9A" w:rsidRPr="009E43EC" w:rsidTr="00DF7923">
        <w:tc>
          <w:tcPr>
            <w:tcW w:w="168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平均值</w:t>
            </w:r>
          </w:p>
        </w:tc>
        <w:tc>
          <w:tcPr>
            <w:tcW w:w="1783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E6C9A" w:rsidRPr="009E43EC" w:rsidRDefault="00FE6C9A" w:rsidP="00DF7923">
            <w:pPr>
              <w:autoSpaceDE w:val="0"/>
              <w:autoSpaceDN w:val="0"/>
              <w:adjustRightInd w:val="0"/>
              <w:ind w:right="416"/>
              <w:jc w:val="center"/>
              <w:rPr>
                <w:color w:val="FF0000"/>
                <w:szCs w:val="21"/>
              </w:rPr>
            </w:pPr>
          </w:p>
        </w:tc>
      </w:tr>
    </w:tbl>
    <w:p w:rsidR="00FE6C9A" w:rsidRPr="009E43EC" w:rsidRDefault="00FE6C9A" w:rsidP="00FE6C9A">
      <w:pPr>
        <w:autoSpaceDE w:val="0"/>
        <w:autoSpaceDN w:val="0"/>
        <w:adjustRightInd w:val="0"/>
        <w:ind w:right="416"/>
        <w:rPr>
          <w:color w:val="FF0000"/>
          <w:kern w:val="0"/>
          <w:sz w:val="24"/>
        </w:rPr>
      </w:pPr>
      <w:r w:rsidRPr="009E43EC">
        <w:rPr>
          <w:color w:val="FF0000"/>
          <w:kern w:val="0"/>
          <w:sz w:val="24"/>
        </w:rPr>
        <w:t>六、实验结果处理</w:t>
      </w:r>
    </w:p>
    <w:p w:rsidR="00FE6C9A" w:rsidRPr="009E43EC" w:rsidRDefault="00FE6C9A" w:rsidP="00FE6C9A">
      <w:pPr>
        <w:autoSpaceDE w:val="0"/>
        <w:autoSpaceDN w:val="0"/>
        <w:adjustRightInd w:val="0"/>
        <w:ind w:right="416" w:firstLine="480"/>
        <w:rPr>
          <w:color w:val="FF0000"/>
          <w:kern w:val="0"/>
          <w:szCs w:val="21"/>
        </w:rPr>
      </w:pPr>
      <w:r w:rsidRPr="009E43EC">
        <w:rPr>
          <w:color w:val="FF0000"/>
          <w:kern w:val="0"/>
          <w:szCs w:val="21"/>
        </w:rPr>
        <w:t>将实验数据进行处理，并验证是否符合附表</w:t>
      </w:r>
      <w:r w:rsidRPr="009E43EC">
        <w:rPr>
          <w:color w:val="FF0000"/>
          <w:kern w:val="0"/>
          <w:szCs w:val="21"/>
        </w:rPr>
        <w:t>1</w:t>
      </w:r>
      <w:r w:rsidRPr="009E43EC">
        <w:rPr>
          <w:color w:val="FF0000"/>
          <w:kern w:val="0"/>
          <w:szCs w:val="21"/>
        </w:rPr>
        <w:t>中所提供</w:t>
      </w:r>
      <w:proofErr w:type="gramStart"/>
      <w:r w:rsidRPr="009E43EC">
        <w:rPr>
          <w:color w:val="FF0000"/>
          <w:kern w:val="0"/>
          <w:szCs w:val="21"/>
        </w:rPr>
        <w:t>的桥臂系数</w:t>
      </w:r>
      <w:proofErr w:type="gramEnd"/>
      <w:r w:rsidRPr="009E43EC">
        <w:rPr>
          <w:color w:val="FF0000"/>
          <w:kern w:val="0"/>
          <w:szCs w:val="21"/>
        </w:rPr>
        <w:t>。</w:t>
      </w:r>
    </w:p>
    <w:p w:rsidR="00FE6C9A" w:rsidRDefault="00FE6C9A" w:rsidP="00FE6C9A">
      <w:pPr>
        <w:autoSpaceDE w:val="0"/>
        <w:autoSpaceDN w:val="0"/>
        <w:adjustRightInd w:val="0"/>
        <w:ind w:right="416"/>
        <w:rPr>
          <w:rFonts w:hint="eastAsia"/>
          <w:color w:val="FF0000"/>
          <w:kern w:val="0"/>
          <w:szCs w:val="21"/>
        </w:rPr>
      </w:pPr>
    </w:p>
    <w:p w:rsidR="00FE6C9A" w:rsidRPr="009E43EC" w:rsidRDefault="00FE6C9A" w:rsidP="00FE6C9A">
      <w:pPr>
        <w:autoSpaceDE w:val="0"/>
        <w:autoSpaceDN w:val="0"/>
        <w:adjustRightInd w:val="0"/>
        <w:ind w:right="416"/>
        <w:rPr>
          <w:rFonts w:hint="eastAsia"/>
          <w:color w:val="FF0000"/>
          <w:kern w:val="0"/>
          <w:szCs w:val="21"/>
        </w:rPr>
      </w:pPr>
    </w:p>
    <w:p w:rsidR="00350FC3" w:rsidRPr="00FE6C9A" w:rsidRDefault="00350FC3"/>
    <w:sectPr w:rsidR="00350FC3" w:rsidRPr="00FE6C9A" w:rsidSect="003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558"/>
    <w:multiLevelType w:val="hybridMultilevel"/>
    <w:tmpl w:val="41E0809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6722F27"/>
    <w:multiLevelType w:val="hybridMultilevel"/>
    <w:tmpl w:val="2A9852CA"/>
    <w:lvl w:ilvl="0" w:tplc="5BC29324">
      <w:start w:val="1"/>
      <w:numFmt w:val="decimal"/>
      <w:lvlText w:val="%1."/>
      <w:lvlJc w:val="left"/>
      <w:pPr>
        <w:tabs>
          <w:tab w:val="num" w:pos="870"/>
        </w:tabs>
        <w:ind w:left="87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2">
    <w:nsid w:val="55BD76BD"/>
    <w:multiLevelType w:val="hybridMultilevel"/>
    <w:tmpl w:val="1CBE085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61473437"/>
    <w:multiLevelType w:val="hybridMultilevel"/>
    <w:tmpl w:val="DA9074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4FA1D32"/>
    <w:multiLevelType w:val="hybridMultilevel"/>
    <w:tmpl w:val="0D3E6E68"/>
    <w:lvl w:ilvl="0" w:tplc="6C3CD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BC36C0A"/>
    <w:multiLevelType w:val="hybridMultilevel"/>
    <w:tmpl w:val="8AFE93F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C9A"/>
    <w:rsid w:val="00350FC3"/>
    <w:rsid w:val="00F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E6C9A"/>
    <w:rPr>
      <w:sz w:val="28"/>
    </w:rPr>
  </w:style>
  <w:style w:type="character" w:customStyle="1" w:styleId="Char">
    <w:name w:val="正文文本 Char"/>
    <w:basedOn w:val="a0"/>
    <w:link w:val="a3"/>
    <w:rsid w:val="00FE6C9A"/>
    <w:rPr>
      <w:rFonts w:ascii="Times New Roman" w:eastAsia="宋体" w:hAnsi="Times New Roman" w:cs="Times New Roman"/>
      <w:sz w:val="28"/>
      <w:szCs w:val="24"/>
    </w:rPr>
  </w:style>
  <w:style w:type="table" w:styleId="a4">
    <w:name w:val="Table Grid"/>
    <w:basedOn w:val="a1"/>
    <w:rsid w:val="00FE6C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 Char1"/>
    <w:basedOn w:val="a"/>
    <w:rsid w:val="00FE6C9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jpeg"/><Relationship Id="rId63" Type="http://schemas.openxmlformats.org/officeDocument/2006/relationships/image" Target="media/image33.wmf"/><Relationship Id="rId68" Type="http://schemas.openxmlformats.org/officeDocument/2006/relationships/image" Target="media/image36.emf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1.wmf"/><Relationship Id="rId65" Type="http://schemas.openxmlformats.org/officeDocument/2006/relationships/image" Target="media/image34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8.jpeg"/><Relationship Id="rId64" Type="http://schemas.openxmlformats.org/officeDocument/2006/relationships/oleObject" Target="embeddings/oleObject27.bin"/><Relationship Id="rId69" Type="http://schemas.openxmlformats.org/officeDocument/2006/relationships/image" Target="media/image37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0.e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jpeg"/><Relationship Id="rId62" Type="http://schemas.openxmlformats.org/officeDocument/2006/relationships/image" Target="media/image32.emf"/><Relationship Id="rId70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2020-02-22T12:52:00Z</dcterms:created>
  <dcterms:modified xsi:type="dcterms:W3CDTF">2020-02-22T12:53:00Z</dcterms:modified>
</cp:coreProperties>
</file>